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  <w:drawing>
          <wp:inline distB="114300" distT="114300" distL="114300" distR="114300">
            <wp:extent cx="3569279" cy="35633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9279" cy="356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Sprint 2 - Théo Massompierre - BTS SIO SLAM  </w:t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15 Décembre 2025 - Lycée Robert Schuman - Metz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color w:val="1f1f1f"/>
          <w:sz w:val="23"/>
          <w:szCs w:val="23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highlight w:val="white"/>
          <w:rtl w:val="0"/>
        </w:rPr>
        <w:t xml:space="preserve">Sommaire : </w:t>
      </w:r>
    </w:p>
    <w:p w:rsidR="00000000" w:rsidDel="00000000" w:rsidP="00000000" w:rsidRDefault="00000000" w:rsidRPr="00000000" w14:paraId="00000008">
      <w:pPr>
        <w:shd w:fill="ffffff" w:val="clear"/>
        <w:rPr>
          <w:rFonts w:ascii="Calibri" w:cs="Calibri" w:eastAsia="Calibri" w:hAnsi="Calibri"/>
          <w:color w:val="1f1f1f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bCs w:val="1"/>
          <w:color w:val="1f1f1f"/>
          <w:sz w:val="23"/>
          <w:szCs w:val="23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1f1f"/>
          <w:sz w:val="23"/>
          <w:szCs w:val="23"/>
          <w:highlight w:val="white"/>
          <w:rtl w:val="0"/>
        </w:rPr>
        <w:t xml:space="preserve">Mission 1 : Opérations de base avec l'entité Produit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shd w:fill="ffffff" w:val="clear"/>
        <w:spacing w:after="0" w:afterAutospacing="0" w:before="24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Contexte et Objectifs</w:t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Rappels Théoriques (Symfony et Doctrine)</w:t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shd w:fill="ffffff" w:val="clear"/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Réalisation (Opérations de base avec l'entité Produit)</w:t>
      </w:r>
    </w:p>
    <w:p w:rsidR="00000000" w:rsidDel="00000000" w:rsidP="00000000" w:rsidRDefault="00000000" w:rsidRPr="00000000" w14:paraId="0000000D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Création de l'entité Produit</w:t>
      </w:r>
    </w:p>
    <w:p w:rsidR="00000000" w:rsidDel="00000000" w:rsidP="00000000" w:rsidRDefault="00000000" w:rsidRPr="00000000" w14:paraId="0000000E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Création de la table produit dans la base de données</w:t>
      </w:r>
    </w:p>
    <w:p w:rsidR="00000000" w:rsidDel="00000000" w:rsidP="00000000" w:rsidRDefault="00000000" w:rsidRPr="00000000" w14:paraId="0000000F">
      <w:pPr>
        <w:numPr>
          <w:ilvl w:val="1"/>
          <w:numId w:val="8"/>
        </w:numPr>
        <w:spacing w:after="0" w:afterAutospacing="0" w:before="0" w:beforeAutospacing="0" w:lineRule="auto"/>
        <w:ind w:left="144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Persister (Insérer) un objet Produit</w:t>
      </w:r>
    </w:p>
    <w:p w:rsidR="00000000" w:rsidDel="00000000" w:rsidP="00000000" w:rsidRDefault="00000000" w:rsidRPr="00000000" w14:paraId="00000010">
      <w:pPr>
        <w:numPr>
          <w:ilvl w:val="1"/>
          <w:numId w:val="8"/>
        </w:numPr>
        <w:spacing w:after="360" w:before="0" w:beforeAutospacing="0" w:lineRule="auto"/>
        <w:ind w:left="144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Lire un produit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bCs w:val="1"/>
          <w:color w:val="1f1f1f"/>
          <w:sz w:val="23"/>
          <w:szCs w:val="23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1f1f"/>
          <w:sz w:val="23"/>
          <w:szCs w:val="23"/>
          <w:highlight w:val="white"/>
          <w:rtl w:val="0"/>
        </w:rPr>
        <w:t xml:space="preserve">Mission 2 : Relation Many-to-Many et Fixtures</w:t>
      </w:r>
    </w:p>
    <w:p w:rsidR="00000000" w:rsidDel="00000000" w:rsidP="00000000" w:rsidRDefault="00000000" w:rsidRPr="00000000" w14:paraId="00000012">
      <w:pPr>
        <w:numPr>
          <w:ilvl w:val="0"/>
          <w:numId w:val="14"/>
        </w:numPr>
        <w:shd w:fill="ffffff" w:val="clear"/>
        <w:spacing w:after="0" w:afterAutospacing="0" w:before="24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Contexte et Objectifs</w:t>
      </w:r>
    </w:p>
    <w:p w:rsidR="00000000" w:rsidDel="00000000" w:rsidP="00000000" w:rsidRDefault="00000000" w:rsidRPr="00000000" w14:paraId="00000013">
      <w:pPr>
        <w:numPr>
          <w:ilvl w:val="0"/>
          <w:numId w:val="14"/>
        </w:numPr>
        <w:shd w:fill="ffffff" w:val="clear"/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Réalisation (Association Many-to-Many)</w:t>
      </w:r>
    </w:p>
    <w:p w:rsidR="00000000" w:rsidDel="00000000" w:rsidP="00000000" w:rsidRDefault="00000000" w:rsidRPr="00000000" w14:paraId="00000014">
      <w:pPr>
        <w:numPr>
          <w:ilvl w:val="0"/>
          <w:numId w:val="14"/>
        </w:numPr>
        <w:shd w:fill="ffffff" w:val="clear"/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Migration de la Base de Données</w:t>
      </w:r>
    </w:p>
    <w:p w:rsidR="00000000" w:rsidDel="00000000" w:rsidP="00000000" w:rsidRDefault="00000000" w:rsidRPr="00000000" w14:paraId="00000015">
      <w:pPr>
        <w:numPr>
          <w:ilvl w:val="0"/>
          <w:numId w:val="14"/>
        </w:numPr>
        <w:shd w:fill="ffffff" w:val="clear"/>
        <w:spacing w:after="240" w:before="0" w:beforeAutospacing="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Insertion de Données (Fixtures)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bCs w:val="1"/>
          <w:color w:val="1f1f1f"/>
          <w:sz w:val="23"/>
          <w:szCs w:val="23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1f1f"/>
          <w:sz w:val="23"/>
          <w:szCs w:val="23"/>
          <w:highlight w:val="white"/>
          <w:rtl w:val="0"/>
        </w:rPr>
        <w:t xml:space="preserve">Mission 3 : Gestion des catégories avec les formulaires Symfony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Contexte et Objectifs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Réalisation et Étapes Clés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2.1. Préparation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2.2. Affichage des catégories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after="360" w:before="0" w:beforeAutospacing="0" w:lineRule="auto"/>
        <w:ind w:left="1440" w:hanging="360"/>
        <w:rPr>
          <w:rFonts w:ascii="Calibri" w:cs="Calibri" w:eastAsia="Calibri" w:hAnsi="Calibri"/>
          <w:sz w:val="23"/>
          <w:szCs w:val="23"/>
        </w:rPr>
      </w:pPr>
      <w:r w:rsidDel="00000000" w:rsidR="00000000" w:rsidRPr="00000000">
        <w:rPr>
          <w:rFonts w:ascii="Calibri" w:cs="Calibri" w:eastAsia="Calibri" w:hAnsi="Calibri"/>
          <w:color w:val="1f1f1f"/>
          <w:sz w:val="23"/>
          <w:szCs w:val="23"/>
          <w:rtl w:val="0"/>
        </w:rPr>
        <w:t xml:space="preserve">2.3. Création d'une nouvelle catégorie (Formulaires Symfony)</w:t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color w:val="1f1f1f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1f1f1f"/>
          <w:sz w:val="23"/>
          <w:szCs w:val="23"/>
          <w:highlight w:val="white"/>
          <w:rtl w:val="0"/>
        </w:rPr>
        <w:t xml:space="preserve">Contexte du Document</w:t>
      </w:r>
    </w:p>
    <w:p w:rsidR="00000000" w:rsidDel="00000000" w:rsidP="00000000" w:rsidRDefault="00000000" w:rsidRPr="00000000" w14:paraId="0000001D">
      <w:pPr>
        <w:shd w:fill="ffffff" w:val="clear"/>
        <w:rPr>
          <w:rFonts w:ascii="Roboto" w:cs="Roboto" w:eastAsia="Roboto" w:hAnsi="Roboto"/>
          <w:color w:val="1f1f1f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color w:val="1f1f1f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1f1f1f"/>
          <w:sz w:val="23"/>
          <w:szCs w:val="23"/>
          <w:highlight w:val="white"/>
          <w:rtl w:val="0"/>
        </w:rPr>
        <w:t xml:space="preserve">Ce document est un compte rendu technique et pédagogique des trois missions du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sz w:val="23"/>
          <w:szCs w:val="23"/>
          <w:highlight w:val="white"/>
          <w:rtl w:val="0"/>
        </w:rPr>
        <w:t xml:space="preserve">Sprint 2</w:t>
      </w:r>
      <w:r w:rsidDel="00000000" w:rsidR="00000000" w:rsidRPr="00000000">
        <w:rPr>
          <w:rFonts w:ascii="Roboto" w:cs="Roboto" w:eastAsia="Roboto" w:hAnsi="Roboto"/>
          <w:color w:val="1f1f1f"/>
          <w:sz w:val="23"/>
          <w:szCs w:val="23"/>
          <w:highlight w:val="white"/>
          <w:rtl w:val="0"/>
        </w:rPr>
        <w:t xml:space="preserve"> du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sz w:val="23"/>
          <w:szCs w:val="23"/>
          <w:highlight w:val="white"/>
          <w:rtl w:val="0"/>
        </w:rPr>
        <w:t xml:space="preserve">Projet Maya</w:t>
      </w:r>
      <w:r w:rsidDel="00000000" w:rsidR="00000000" w:rsidRPr="00000000">
        <w:rPr>
          <w:rFonts w:ascii="Roboto" w:cs="Roboto" w:eastAsia="Roboto" w:hAnsi="Roboto"/>
          <w:color w:val="1f1f1f"/>
          <w:sz w:val="23"/>
          <w:szCs w:val="23"/>
          <w:highlight w:val="white"/>
          <w:rtl w:val="0"/>
        </w:rPr>
        <w:t xml:space="preserve">, mené dans le cadre d'un BTS SIO SLAM. Le Projet Maya consiste en la refonte du site internet de La Ferme Maya, en utilisant le framework PHP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sz w:val="23"/>
          <w:szCs w:val="23"/>
          <w:highlight w:val="white"/>
          <w:rtl w:val="0"/>
        </w:rPr>
        <w:t xml:space="preserve">Symfony</w:t>
      </w:r>
      <w:r w:rsidDel="00000000" w:rsidR="00000000" w:rsidRPr="00000000">
        <w:rPr>
          <w:rFonts w:ascii="Roboto" w:cs="Roboto" w:eastAsia="Roboto" w:hAnsi="Roboto"/>
          <w:color w:val="1f1f1f"/>
          <w:sz w:val="23"/>
          <w:szCs w:val="23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hd w:fill="ffffff" w:val="clear"/>
        <w:rPr>
          <w:rFonts w:ascii="Roboto" w:cs="Roboto" w:eastAsia="Roboto" w:hAnsi="Roboto"/>
          <w:color w:val="1f1f1f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1f1f1f"/>
          <w:sz w:val="23"/>
          <w:szCs w:val="23"/>
          <w:highlight w:val="white"/>
          <w:rtl w:val="0"/>
        </w:rPr>
        <w:t xml:space="preserve">L'objectif principal de ce sprint était l'apprentissage et la mise en œuvre de l'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1f1f1f"/>
          <w:sz w:val="23"/>
          <w:szCs w:val="23"/>
          <w:highlight w:val="white"/>
          <w:rtl w:val="0"/>
        </w:rPr>
        <w:t xml:space="preserve">ORM Doctrine</w:t>
      </w:r>
      <w:r w:rsidDel="00000000" w:rsidR="00000000" w:rsidRPr="00000000">
        <w:rPr>
          <w:rFonts w:ascii="Roboto" w:cs="Roboto" w:eastAsia="Roboto" w:hAnsi="Roboto"/>
          <w:color w:val="1f1f1f"/>
          <w:sz w:val="23"/>
          <w:szCs w:val="23"/>
          <w:highlight w:val="white"/>
          <w:rtl w:val="0"/>
        </w:rPr>
        <w:t xml:space="preserve"> (Object-Relation Mapper) de Symfony, un composant fondamental pour la gestion de la base de données de l'application.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principal objectif de cette mission était d'apprendre à utiliser l'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ORM Doctrine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Symfony en se concentrant sur les opérations de base avec une seule entité, l'entité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.1.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Contexte et Objectifs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Objectif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Apprendre à utiliser l'ORM Doctrine de Symfony, un composant essentiel pour la gestion des données de l'application.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Données utilisées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 extrait des données de la future application, notamment l'entité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(ex: pomme, poire) et son lien implicite avec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Catégorie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(ex: Fruits, Légumes).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Rappels Théoriques (Symfony et Doctrine)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Symfony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Framework d'application Web basé sur des composants PHP.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Doctrine (ORM - Object-Relation Mapper)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Logiciel servant d'interface entre le programme applicatif (classes) et la base de données relationnelle (tables).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mappe les classes de l'application aux schémas de la base de données.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objet dont l'enregistrement est confié à l'ORM est appelé une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entité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(une ligne/tuple devient un objet Entité).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Attributs PHP 8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sont utilisés pour définir les métadonnées de l'entité, telles que la table, l'identifiant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@ORM\Id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@ORM\GeneratedValue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et les colonnes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@ORM\Column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Réalisation (Opérations de base avec 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étapes clés de la réalisation de la mission 1 concernent la création, la migration et la persistance de 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.Création de 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Génération de la classe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Utilisation de la commande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make:entity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créer la classe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src/Entity/Produit.php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son dépôt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src/Repository/ProduitRepository.php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Propriétés ajoutées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libelle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(chaîne de caractères, longueur 40).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prix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(décimal, précision 7, échelle 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dateCreation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(datetime).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Mise à jour du constructeur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Ajout d'un constructeur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__construct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dans la classe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initialiser automatiquement la propriété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dateCreation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à la date du jour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new \DateTime('now')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Création de la table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dans la base de données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Génération de la migration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commande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make:migration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génère un fichier de migration contenant les ordres SQL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CREATE TABLE produit...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basés sur 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Exécution de la migration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commande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doctrine:migrations:migrate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exécute les ordres SQL pour créer la table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dans la base de données.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Persister (Insérer) un objet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Création de la méthode dans le contrôleur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Une nouvelle route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/produit/creer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ajoutée au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ProduitController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avec une méthode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creerProduit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Injection de dépendance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L'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EntityManagerInterface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injecté dans la méthode pour interagir avec Doctrine.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Processus de persistance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Création de l'objet :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$produit = new Produit();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Définition des valeurs :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$produit-&gt;setLibelle('haricots verts');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$produit-&gt;setPrix(2.60);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Préparation de l'insertion :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$entityManager-&gt;persist($produit);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Exécution de l'ordre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INSERT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$entityManager-&gt;flush();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Lire un produit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mission prévoyait également l'ajout d'une méthode au contrôleur pour récupérer un produit à partir de son identifiant.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3118013" cy="311801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8013" cy="3118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Voici le compte rendu de la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Mission 2 du Sprint 2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du Projet Maya, basée sur le tutoriel "Utiliser Symfony et Doctrine – suite"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L'objectif principal de cette mission était de compléter l'apprentissage de l'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ORM Doctrine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Symfony en se concentrant sur la mise en œuvre d'une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relation Many-to-Many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l'utilisation de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fixtures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(données de tests).1.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Contexte et Objectifs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Objectif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Compléter l'apprentissage de l'ORM Doctrine en implémentant une relation Many-to-Many et les données de tests (fixtures).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Données utilisées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Création de l'entité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Recette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valoriser les produits.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relation est établie : une recette utilise plusieurs produits et un produit est utilisé dans plusieurs recettes (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ManyToMany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Réalisation (Association Many-to-Many)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Création de l'entité Recette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commande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make:entity Recette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utilisée.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propriété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nom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(string, longueur 150) est ajoutée.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relation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définie comme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ManyToMany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vers 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avec une propriété réciproque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ajoutée dans 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Propriété de la relation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désignée comme "propriétaire" de la relation en utilisant l'attribut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inversedBy: 'recettes'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sur sa propriété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$produits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devient l'entité "inverse" en utilisant l'attribut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mappedBy: 'produits'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sur sa propriété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$recettes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code généré dans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Recette.php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Produit.php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inclut les collections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$produits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$recettes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et les méthodes d'ajout/suppression associées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addProduit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removeProduit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addRecette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removeRecette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Migration de la Base de Données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Génération de la migration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commande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make:migration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crée le fichier de migration pour les modifications.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Préparation de la migration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Des ajustements manuels sont effectués (mise à jour des clés étrangères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categorie_id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dans la table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déplacement d'un ancien fichier de migration problématique).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Exécution de la migration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commande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doctrine:migrations:migrate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exécute les ordres SQL.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Ceci a pour effet de créer la table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la table de jointure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recette_produit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avec ses deux clés étrangères, concrétisant la relation Many-to-Many.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Insertion de Données (Fixtures)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Création du contrôleur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RecetteController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créé via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make:controller RecetteController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Modification pour persister les objets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Une méthode est ajoutée au contrôleur pour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Créer un nouvel objet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Utiliser l'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EntityManagerInterface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persister l'objet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$entityManager-&gt;persist($recette)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Exécuter l'ordre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INSERT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vers la base de données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$entityManager-&gt;flush()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3346698" cy="334669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6698" cy="3346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Voici le compte rendu de la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Mission 3 du Sprint 2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du Projet Maya, basée sur le tutoriel "Gérer les catégories en utilisant les formulaires Symfony"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L'objectif principal de cette mission était de mettre en œuvre la gestion des catégories de produits en utilisant les outils de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formulaires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du framework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Symfony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.1.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Contexte et Objectifs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Objectif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Gérer l'entité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Catégorie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 utilisant les formulaires de Symfony, notamment pour l'affichage de la liste et la création de nouvelles catégories.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Technologies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Symfony, Doctrine, Twig, Formulaires Symfony.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Réalisation et Étapes Clés2.1.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Préparation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Environnement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Copie et renommage de l'application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Maya_sprint2-M1-M2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Nettoyage du code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Suppression de toutes les méthodes (sauf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index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dans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ProduitController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RecetteController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se concentrer sur la gestion des catégories.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Base HTML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Adaptation du fichier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Maya/templates/base.html.twig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lier les icônes (Font Awesome et Bootstrap).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2.2.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Affichage des catégories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Contrôleur (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CategorieController.php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méthode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index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adaptée pour lire toutes les catégories.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CategorieRepository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injecté en dépendance.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méthode utilise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\$repository-&gt;findAll()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récupérer la liste des catégories et la transmet à la vue.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#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[Route('/categorie', name: 'app_categorie', methods: ['GET'])]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function index(CategorieRepository $repository): Response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// lire les catégories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$lesCategories = $repository-&gt;findAll();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return $this-&gt;render('categorie/index.html.twig', [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'lesCategories' =&gt; $lesCategories,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Vue (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categorie/index.html.twig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template étend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base.html.twig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affiche le nombre total de catégories en utilisant le filtre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| length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Twig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{{ lesCategories | length }}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tableau HTML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&lt;table&gt;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est utilisé pour l'affichage, parcourant la liste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lesCategories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via une boucle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{% for %}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pour afficher l'Identifiant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categorie.id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et le Libellé (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categorie.libelle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de chaque catégorie.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 boutons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Modifier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Supprimer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sont ajoutés pour chaque ligne du tableau.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2.3.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Création d'une nouvelle catégorie (Formulaires Symfony)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Génération du Form Type 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La commande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php bin/console make:form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été utilisée pour créer le "type de formulaire" lié à l'entité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php bin/console make:form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name of the form class (e.g. TinyKangarooType): &gt; CategorieType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Code du Form Type (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CategorieType.php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méthode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buildForm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définit les champs du formulaire.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 défaut, seul l'attribut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libelle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est présent, l'ID étant auto-incrémenté.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function buildForm(FormBuilderInterface $builder, array $options): void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$builder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-&gt;add('libelle') // Type TextType par défaut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méthode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configureOptions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lie explicitement le formulaire à la classe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 function configureOptions(OptionsResolver $resolver): void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{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$resolver-&gt;setDefaults([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'data_class' =&gt; Categorie::class,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champ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libelle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(de type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string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dans la classe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Categorie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est traduit en type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TextType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 Symfony, ce qui génère un champ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188038"/>
          <w:sz w:val="24"/>
          <w:szCs w:val="24"/>
          <w:u w:val="none"/>
          <w:shd w:fill="auto" w:val="clear"/>
          <w:vertAlign w:val="baseline"/>
          <w:rtl w:val="0"/>
        </w:rPr>
        <w:t xml:space="preserve">input type="text"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 HTML.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1f1f1f"/>
        <w:sz w:val="21"/>
        <w:szCs w:val="21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1f1f1f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1f1f1f"/>
        <w:sz w:val="21"/>
        <w:szCs w:val="21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1f1f1f"/>
        <w:sz w:val="21"/>
        <w:szCs w:val="21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